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3B83C">
      <w:pPr>
        <w:widowControl/>
        <w:numPr>
          <w:ilvl w:val="0"/>
          <w:numId w:val="0"/>
        </w:numPr>
        <w:spacing w:line="560" w:lineRule="exact"/>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附件2</w:t>
      </w:r>
    </w:p>
    <w:p w14:paraId="6A28FCB5">
      <w:pPr>
        <w:widowControl/>
        <w:spacing w:line="560" w:lineRule="exact"/>
        <w:jc w:val="center"/>
        <w:rPr>
          <w:rFonts w:hint="eastAsia" w:asciiTheme="minorEastAsia" w:hAnsiTheme="minorEastAsia" w:eastAsiaTheme="minorEastAsia" w:cstheme="minorEastAsia"/>
          <w:b/>
          <w:bCs/>
          <w:kern w:val="0"/>
          <w:sz w:val="32"/>
          <w:szCs w:val="32"/>
          <w:lang w:val="en-US" w:eastAsia="zh-CN"/>
        </w:rPr>
      </w:pPr>
      <w:bookmarkStart w:id="0" w:name="_GoBack"/>
      <w:bookmarkEnd w:id="0"/>
      <w:r>
        <w:rPr>
          <w:rFonts w:hint="eastAsia" w:asciiTheme="minorEastAsia" w:hAnsiTheme="minorEastAsia" w:eastAsiaTheme="minorEastAsia" w:cstheme="minorEastAsia"/>
          <w:b/>
          <w:bCs/>
          <w:kern w:val="0"/>
          <w:sz w:val="32"/>
          <w:szCs w:val="32"/>
          <w:lang w:val="en-US" w:eastAsia="zh-CN"/>
        </w:rPr>
        <w:t>医药价格和招采信用评价及药品质量安全承诺函</w:t>
      </w:r>
    </w:p>
    <w:p w14:paraId="5F366892">
      <w:pPr>
        <w:keepNext w:val="0"/>
        <w:keepLines w:val="0"/>
        <w:widowControl/>
        <w:suppressLineNumbers w:val="0"/>
        <w:jc w:val="left"/>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kern w:val="0"/>
          <w:sz w:val="30"/>
          <w:szCs w:val="30"/>
          <w:lang w:val="en-US" w:eastAsia="zh-CN"/>
        </w:rPr>
        <w:t>毕节市中医医院</w:t>
      </w:r>
      <w:r>
        <w:rPr>
          <w:rFonts w:hint="eastAsia" w:asciiTheme="minorEastAsia" w:hAnsiTheme="minorEastAsia" w:eastAsiaTheme="minorEastAsia" w:cstheme="minorEastAsia"/>
          <w:color w:val="000000"/>
          <w:kern w:val="0"/>
          <w:sz w:val="30"/>
          <w:szCs w:val="30"/>
          <w:lang w:val="en-US" w:eastAsia="zh-CN" w:bidi="ar"/>
        </w:rPr>
        <w:t xml:space="preserve">： </w:t>
      </w:r>
    </w:p>
    <w:p w14:paraId="36300AE0">
      <w:pPr>
        <w:keepNext w:val="0"/>
        <w:keepLines w:val="0"/>
        <w:widowControl/>
        <w:suppressLineNumbers w:val="0"/>
        <w:ind w:firstLine="600" w:firstLineChars="200"/>
        <w:jc w:val="left"/>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我方承诺，截至贵院遴选公告发布之日前，根据国家及各省医药价格和招采信用评价制度被评定的失信等级，被评定为“特别严重”失信等级的</w:t>
      </w:r>
      <w:r>
        <w:rPr>
          <w:rFonts w:hint="eastAsia" w:asciiTheme="minorEastAsia" w:hAnsiTheme="minorEastAsia" w:eastAsiaTheme="minorEastAsia" w:cstheme="minorEastAsia"/>
          <w:color w:val="000000"/>
          <w:kern w:val="0"/>
          <w:sz w:val="30"/>
          <w:szCs w:val="30"/>
          <w:u w:val="single"/>
          <w:lang w:val="en-US" w:eastAsia="zh-CN" w:bidi="ar"/>
        </w:rPr>
        <w:t xml:space="preserve">    </w:t>
      </w:r>
      <w:r>
        <w:rPr>
          <w:rFonts w:hint="eastAsia" w:asciiTheme="minorEastAsia" w:hAnsiTheme="minorEastAsia" w:eastAsiaTheme="minorEastAsia" w:cstheme="minorEastAsia"/>
          <w:color w:val="000000"/>
          <w:kern w:val="0"/>
          <w:sz w:val="30"/>
          <w:szCs w:val="30"/>
          <w:lang w:val="en-US" w:eastAsia="zh-CN" w:bidi="ar"/>
        </w:rPr>
        <w:t>次，被评定为“严重”失信等级的</w:t>
      </w:r>
      <w:r>
        <w:rPr>
          <w:rFonts w:hint="eastAsia" w:asciiTheme="minorEastAsia" w:hAnsiTheme="minorEastAsia" w:eastAsiaTheme="minorEastAsia" w:cstheme="minorEastAsia"/>
          <w:color w:val="000000"/>
          <w:kern w:val="0"/>
          <w:sz w:val="30"/>
          <w:szCs w:val="30"/>
          <w:u w:val="single"/>
          <w:lang w:val="en-US" w:eastAsia="zh-CN" w:bidi="ar"/>
        </w:rPr>
        <w:t xml:space="preserve">    </w:t>
      </w:r>
      <w:r>
        <w:rPr>
          <w:rFonts w:hint="eastAsia" w:asciiTheme="minorEastAsia" w:hAnsiTheme="minorEastAsia" w:eastAsiaTheme="minorEastAsia" w:cstheme="minorEastAsia"/>
          <w:color w:val="000000"/>
          <w:kern w:val="0"/>
          <w:sz w:val="30"/>
          <w:szCs w:val="30"/>
          <w:lang w:val="en-US" w:eastAsia="zh-CN" w:bidi="ar"/>
        </w:rPr>
        <w:t>次，被评定为“中等”失信等级的</w:t>
      </w:r>
      <w:r>
        <w:rPr>
          <w:rFonts w:hint="eastAsia" w:asciiTheme="minorEastAsia" w:hAnsiTheme="minorEastAsia" w:eastAsiaTheme="minorEastAsia" w:cstheme="minorEastAsia"/>
          <w:color w:val="000000"/>
          <w:kern w:val="0"/>
          <w:sz w:val="30"/>
          <w:szCs w:val="30"/>
          <w:u w:val="single"/>
          <w:lang w:val="en-US" w:eastAsia="zh-CN" w:bidi="ar"/>
        </w:rPr>
        <w:t xml:space="preserve">    </w:t>
      </w:r>
      <w:r>
        <w:rPr>
          <w:rFonts w:hint="eastAsia" w:asciiTheme="minorEastAsia" w:hAnsiTheme="minorEastAsia" w:eastAsiaTheme="minorEastAsia" w:cstheme="minorEastAsia"/>
          <w:color w:val="000000"/>
          <w:kern w:val="0"/>
          <w:sz w:val="30"/>
          <w:szCs w:val="30"/>
          <w:lang w:val="en-US" w:eastAsia="zh-CN" w:bidi="ar"/>
        </w:rPr>
        <w:t>次， 被评定为“一般”失信等级的</w:t>
      </w:r>
      <w:r>
        <w:rPr>
          <w:rFonts w:hint="eastAsia" w:asciiTheme="minorEastAsia" w:hAnsiTheme="minorEastAsia" w:eastAsiaTheme="minorEastAsia" w:cstheme="minorEastAsia"/>
          <w:color w:val="000000"/>
          <w:kern w:val="0"/>
          <w:sz w:val="30"/>
          <w:szCs w:val="30"/>
          <w:u w:val="single"/>
          <w:lang w:val="en-US" w:eastAsia="zh-CN" w:bidi="ar"/>
        </w:rPr>
        <w:t xml:space="preserve">    </w:t>
      </w:r>
      <w:r>
        <w:rPr>
          <w:rFonts w:hint="eastAsia" w:asciiTheme="minorEastAsia" w:hAnsiTheme="minorEastAsia" w:eastAsiaTheme="minorEastAsia" w:cstheme="minorEastAsia"/>
          <w:color w:val="000000"/>
          <w:kern w:val="0"/>
          <w:sz w:val="30"/>
          <w:szCs w:val="30"/>
          <w:lang w:val="en-US" w:eastAsia="zh-CN" w:bidi="ar"/>
        </w:rPr>
        <w:t xml:space="preserve">次。 </w:t>
      </w:r>
    </w:p>
    <w:p w14:paraId="0EF6FB1C">
      <w:pPr>
        <w:keepNext w:val="0"/>
        <w:keepLines w:val="0"/>
        <w:widowControl/>
        <w:suppressLineNumbers w:val="0"/>
        <w:ind w:firstLine="600" w:firstLineChars="200"/>
        <w:jc w:val="left"/>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我方承诺 2024年1月1日至贵院遴选公告发布之日前，以省级及以上药监部门发布的生产环节质量检验不符合药品标准有关规定的公告、通告或通报为依据，申报品种有抽检不合格记录的 （品种名称）计</w:t>
      </w:r>
      <w:r>
        <w:rPr>
          <w:rFonts w:hint="eastAsia" w:asciiTheme="minorEastAsia" w:hAnsiTheme="minorEastAsia" w:eastAsiaTheme="minorEastAsia" w:cstheme="minorEastAsia"/>
          <w:color w:val="000000"/>
          <w:kern w:val="0"/>
          <w:sz w:val="30"/>
          <w:szCs w:val="30"/>
          <w:u w:val="single"/>
          <w:lang w:val="en-US" w:eastAsia="zh-CN" w:bidi="ar"/>
        </w:rPr>
        <w:t xml:space="preserve">    </w:t>
      </w:r>
      <w:r>
        <w:rPr>
          <w:rFonts w:hint="eastAsia" w:asciiTheme="minorEastAsia" w:hAnsiTheme="minorEastAsia" w:eastAsiaTheme="minorEastAsia" w:cstheme="minorEastAsia"/>
          <w:color w:val="000000"/>
          <w:kern w:val="0"/>
          <w:sz w:val="30"/>
          <w:szCs w:val="30"/>
          <w:lang w:val="en-US" w:eastAsia="zh-CN" w:bidi="ar"/>
        </w:rPr>
        <w:t>次； 其他品种抽检不合格记录的（品种名称）计</w:t>
      </w:r>
      <w:r>
        <w:rPr>
          <w:rFonts w:hint="eastAsia" w:asciiTheme="minorEastAsia" w:hAnsiTheme="minorEastAsia" w:eastAsiaTheme="minorEastAsia" w:cstheme="minorEastAsia"/>
          <w:color w:val="000000"/>
          <w:kern w:val="0"/>
          <w:sz w:val="30"/>
          <w:szCs w:val="30"/>
          <w:u w:val="single"/>
          <w:lang w:val="en-US" w:eastAsia="zh-CN" w:bidi="ar"/>
        </w:rPr>
        <w:t xml:space="preserve">    </w:t>
      </w:r>
      <w:r>
        <w:rPr>
          <w:rFonts w:hint="eastAsia" w:asciiTheme="minorEastAsia" w:hAnsiTheme="minorEastAsia" w:eastAsiaTheme="minorEastAsia" w:cstheme="minorEastAsia"/>
          <w:color w:val="000000"/>
          <w:kern w:val="0"/>
          <w:sz w:val="30"/>
          <w:szCs w:val="30"/>
          <w:lang w:val="en-US" w:eastAsia="zh-CN" w:bidi="ar"/>
        </w:rPr>
        <w:t>次。 2024年1月1日至贵院遴选公告发布之日前，药品监督管理部门生产监督检查中，不符合要求的共</w:t>
      </w:r>
      <w:r>
        <w:rPr>
          <w:rFonts w:hint="eastAsia" w:asciiTheme="minorEastAsia" w:hAnsiTheme="minorEastAsia" w:eastAsiaTheme="minorEastAsia" w:cstheme="minorEastAsia"/>
          <w:color w:val="000000"/>
          <w:kern w:val="0"/>
          <w:sz w:val="30"/>
          <w:szCs w:val="30"/>
          <w:u w:val="single"/>
          <w:lang w:val="en-US" w:eastAsia="zh-CN" w:bidi="ar"/>
        </w:rPr>
        <w:t xml:space="preserve">    </w:t>
      </w:r>
      <w:r>
        <w:rPr>
          <w:rFonts w:hint="eastAsia" w:asciiTheme="minorEastAsia" w:hAnsiTheme="minorEastAsia" w:eastAsiaTheme="minorEastAsia" w:cstheme="minorEastAsia"/>
          <w:color w:val="000000"/>
          <w:kern w:val="0"/>
          <w:sz w:val="30"/>
          <w:szCs w:val="30"/>
          <w:lang w:val="en-US" w:eastAsia="zh-CN" w:bidi="ar"/>
        </w:rPr>
        <w:t>次，基本符合要求的共</w:t>
      </w:r>
      <w:r>
        <w:rPr>
          <w:rFonts w:hint="eastAsia" w:asciiTheme="minorEastAsia" w:hAnsiTheme="minorEastAsia" w:eastAsiaTheme="minorEastAsia" w:cstheme="minorEastAsia"/>
          <w:color w:val="000000"/>
          <w:kern w:val="0"/>
          <w:sz w:val="30"/>
          <w:szCs w:val="30"/>
          <w:u w:val="single"/>
          <w:lang w:val="en-US" w:eastAsia="zh-CN" w:bidi="ar"/>
        </w:rPr>
        <w:t xml:space="preserve">    </w:t>
      </w:r>
      <w:r>
        <w:rPr>
          <w:rFonts w:hint="eastAsia" w:asciiTheme="minorEastAsia" w:hAnsiTheme="minorEastAsia" w:eastAsiaTheme="minorEastAsia" w:cstheme="minorEastAsia"/>
          <w:color w:val="000000"/>
          <w:kern w:val="0"/>
          <w:sz w:val="30"/>
          <w:szCs w:val="30"/>
          <w:lang w:val="en-US" w:eastAsia="zh-CN" w:bidi="ar"/>
        </w:rPr>
        <w:t xml:space="preserve">次。 </w:t>
      </w:r>
    </w:p>
    <w:p w14:paraId="4067C4B0">
      <w:pPr>
        <w:keepNext w:val="0"/>
        <w:keepLines w:val="0"/>
        <w:widowControl/>
        <w:suppressLineNumbers w:val="0"/>
        <w:ind w:firstLine="5100" w:firstLineChars="1700"/>
        <w:jc w:val="left"/>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 xml:space="preserve">申报企业（盖章）： </w:t>
      </w:r>
    </w:p>
    <w:p w14:paraId="521CB64E">
      <w:pPr>
        <w:widowControl/>
        <w:numPr>
          <w:ilvl w:val="0"/>
          <w:numId w:val="0"/>
        </w:numPr>
        <w:spacing w:line="560" w:lineRule="exact"/>
        <w:jc w:val="right"/>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 xml:space="preserve">日期：     年    月    日 </w:t>
      </w:r>
    </w:p>
    <w:p w14:paraId="56C85E4A">
      <w:pPr>
        <w:keepNext w:val="0"/>
        <w:keepLines w:val="0"/>
        <w:widowControl/>
        <w:suppressLineNumbers w:val="0"/>
        <w:ind w:firstLine="600" w:firstLineChars="200"/>
        <w:jc w:val="left"/>
        <w:rPr>
          <w:rFonts w:hint="eastAsia" w:asciiTheme="minorEastAsia" w:hAnsiTheme="minorEastAsia" w:eastAsiaTheme="minorEastAsia" w:cstheme="minorEastAsia"/>
          <w:color w:val="000000"/>
          <w:kern w:val="0"/>
          <w:sz w:val="30"/>
          <w:szCs w:val="30"/>
          <w:lang w:val="en-US" w:eastAsia="zh-CN" w:bidi="ar"/>
        </w:rPr>
      </w:pPr>
    </w:p>
    <w:p w14:paraId="42655733">
      <w:pPr>
        <w:keepNext w:val="0"/>
        <w:keepLines w:val="0"/>
        <w:widowControl/>
        <w:suppressLineNumbers w:val="0"/>
        <w:ind w:firstLine="600" w:firstLineChars="200"/>
        <w:jc w:val="left"/>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 xml:space="preserve">注：以上填写如有大于0的情况，请列明具体品种及涉及事项。 </w:t>
      </w:r>
    </w:p>
    <w:p w14:paraId="6D9DBAA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30"/>
          <w:szCs w:val="30"/>
          <w:lang w:val="en-US" w:eastAsia="zh-CN" w:bidi="ar"/>
        </w:rPr>
        <w:t>如某品种在某省份于什么时间什么文件发布的失信等级/生产环节质量抽样检测公告或通报（本页可自行扩展</w:t>
      </w:r>
      <w:r>
        <w:rPr>
          <w:rFonts w:hint="eastAsia" w:asciiTheme="minorEastAsia" w:hAnsiTheme="minorEastAsia" w:cstheme="minorEastAsia"/>
          <w:color w:val="000000"/>
          <w:kern w:val="0"/>
          <w:sz w:val="30"/>
          <w:szCs w:val="30"/>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878EE"/>
    <w:rsid w:val="272C055E"/>
    <w:rsid w:val="4CBD57DA"/>
    <w:rsid w:val="57DC0AC0"/>
    <w:rsid w:val="60C413D5"/>
    <w:rsid w:val="614E645E"/>
    <w:rsid w:val="634741FA"/>
    <w:rsid w:val="6C256223"/>
    <w:rsid w:val="709A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1638</Words>
  <Characters>1683</Characters>
  <Lines>0</Lines>
  <Paragraphs>0</Paragraphs>
  <TotalTime>2</TotalTime>
  <ScaleCrop>false</ScaleCrop>
  <LinksUpToDate>false</LinksUpToDate>
  <CharactersWithSpaces>1795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2025-05-19T07:43:00Z</dcterms:created>
  <dc:creator>Administrator</dc:creator>
  <cp:lastModifiedBy>夕颜</cp:lastModifiedBy>
  <dcterms:modified xsi:type="dcterms:W3CDTF">2025-05-19T08:26:40Z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eyJoZGlkIjoiNzk1NWI4MzhiZWQwN2U1YWE2NzRkNDc5NDdlNzJlYjIiLCJ1c2VySWQiOiIyNjAyODc4NzcifQ==</vt:lpwstr>
  </property>
  <property fmtid="{D5CDD505-2E9C-101B-9397-08002B2CF9AE}" pid="4" name="ICV">
    <vt:lpwstr>E239FCF164D343C9BD34DC863E4E2997_13</vt:lpwstr>
  </property>
</Properties>
</file>